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A" w:rsidRDefault="00965877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-447675</wp:posOffset>
            </wp:positionV>
            <wp:extent cx="7562850" cy="1943100"/>
            <wp:effectExtent l="19050" t="0" r="0" b="0"/>
            <wp:wrapTight wrapText="bothSides">
              <wp:wrapPolygon edited="0">
                <wp:start x="-54" y="0"/>
                <wp:lineTo x="-54" y="21388"/>
                <wp:lineTo x="21600" y="21388"/>
                <wp:lineTo x="21600" y="0"/>
                <wp:lineTo x="-54" y="0"/>
              </wp:wrapPolygon>
            </wp:wrapTight>
            <wp:docPr id="4" name="Рисунок 4" descr="C:\Users\User\AppData\Local\Microsoft\Windows\Temporary Internet Files\Content.Word\IMG_20200220_14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200220_145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2F0A" w:rsidRDefault="008F2F0A" w:rsidP="008F2F0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855" w:rsidRDefault="00485855" w:rsidP="008F2F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о консультационном пункте </w:t>
      </w:r>
    </w:p>
    <w:p w:rsidR="00485855" w:rsidRPr="008F2F0A" w:rsidRDefault="00485855" w:rsidP="008F2F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F0A">
        <w:rPr>
          <w:rFonts w:ascii="Times New Roman" w:hAnsi="Times New Roman"/>
          <w:b/>
          <w:sz w:val="28"/>
          <w:szCs w:val="28"/>
        </w:rPr>
        <w:t>для родителей (законных представителей) несовершеннолет</w:t>
      </w:r>
      <w:r w:rsidR="008F2F0A">
        <w:rPr>
          <w:rFonts w:ascii="Times New Roman" w:hAnsi="Times New Roman"/>
          <w:b/>
          <w:sz w:val="28"/>
          <w:szCs w:val="28"/>
        </w:rPr>
        <w:t xml:space="preserve">них обучающихся, </w:t>
      </w:r>
      <w:r w:rsidRPr="008F2F0A">
        <w:rPr>
          <w:rFonts w:ascii="Times New Roman" w:hAnsi="Times New Roman"/>
          <w:b/>
          <w:sz w:val="28"/>
          <w:szCs w:val="28"/>
        </w:rPr>
        <w:t xml:space="preserve">непосещающих дошкольное образовательное учреждение </w:t>
      </w:r>
    </w:p>
    <w:p w:rsidR="008F2F0A" w:rsidRDefault="008F2F0A" w:rsidP="008F2F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9658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9658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F0A" w:rsidRDefault="008F2F0A" w:rsidP="0048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0A" w:rsidRDefault="008F2F0A" w:rsidP="008F2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855" w:rsidRDefault="00485855" w:rsidP="004858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85855" w:rsidRDefault="00485855" w:rsidP="0048585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Общие положения. </w:t>
      </w:r>
    </w:p>
    <w:p w:rsidR="00485855" w:rsidRDefault="00485855" w:rsidP="0048585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пунктом 3 статьи 64 Федерального закона «Об образовании в Российской Федерации» от 29.12.2012 г. № 273-ФЗ, методическими рекомендациями департамента государственной политики и нормативно-правового регулирования в сфере образования Министерства образования и науки РФ «О внедрении различных моделей обеспечения равных стартовых возможностей получения общего образования для детей из разных слоёв населения» от 31.01.2008 г. №  03-ФЗ, распоряжение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просвещения Российской Федерации от 01.03.2019г. № 26-р «Об утверждении методических рекомендаций по организации процесса оказания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педагогической, методической и консультационной помощи родителя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>законным представителям) детей, а также гражданам, желающим принять на воспитание в свои семьи детей, оставшихся без попечения родителей» и регламентирует деятельность консультационного пункта 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 в возрасте от 2-х месяцев до 8 лет без взимания платы.</w:t>
      </w:r>
    </w:p>
    <w:p w:rsidR="00485855" w:rsidRDefault="00485855" w:rsidP="00485855">
      <w:pPr>
        <w:pStyle w:val="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85855" w:rsidRDefault="00485855" w:rsidP="0048585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работы консультационного пункта (центра).</w:t>
      </w:r>
    </w:p>
    <w:p w:rsidR="00485855" w:rsidRDefault="00485855" w:rsidP="0048585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Консультационный пункт (центр) создаётся с целью обеспечения доступности дошкольного образования детям, не посещающим дошкольное образовательное учреждение,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2-х месяцев до 8 лет на дому, в том числе детей-инвалидов.</w:t>
      </w:r>
    </w:p>
    <w:p w:rsidR="00485855" w:rsidRDefault="00485855" w:rsidP="00485855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консультационного пункта (центра): </w:t>
      </w:r>
    </w:p>
    <w:p w:rsidR="00485855" w:rsidRDefault="00485855" w:rsidP="00485855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возраста;</w:t>
      </w:r>
    </w:p>
    <w:p w:rsidR="00485855" w:rsidRDefault="00485855" w:rsidP="00485855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консультативной помощи родителям (законным представителям) по коррекции речевого развития детей дошкольного возраста;</w:t>
      </w:r>
    </w:p>
    <w:p w:rsidR="00485855" w:rsidRDefault="00485855" w:rsidP="00485855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уровня речевого развития детей дошкольного возраста, необходимого для оказания грамотной консультативной помощи;</w:t>
      </w:r>
    </w:p>
    <w:p w:rsidR="00485855" w:rsidRPr="008F2F0A" w:rsidRDefault="00485855" w:rsidP="008F2F0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ребёнку в соответствии с его индивидуальными особенностями.</w:t>
      </w:r>
    </w:p>
    <w:p w:rsidR="00485855" w:rsidRDefault="00485855" w:rsidP="004858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5855" w:rsidRDefault="00485855" w:rsidP="0048585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Функции: </w:t>
      </w:r>
    </w:p>
    <w:p w:rsidR="00485855" w:rsidRDefault="00485855" w:rsidP="0048585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Аналитическая:</w:t>
      </w:r>
    </w:p>
    <w:p w:rsidR="00485855" w:rsidRDefault="00485855" w:rsidP="00485855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обработка информации о детях дошкольного возраста, не посещающих дошкольное образование учреждение, выявление запроса родителей этих детей на образовательные услуги;</w:t>
      </w:r>
    </w:p>
    <w:p w:rsidR="00485855" w:rsidRDefault="00485855" w:rsidP="0048585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проблем оказание помощи детям, не посещающим детский сад.</w:t>
      </w:r>
    </w:p>
    <w:p w:rsidR="00485855" w:rsidRDefault="00485855" w:rsidP="0048585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Методическая:</w:t>
      </w:r>
    </w:p>
    <w:p w:rsidR="00485855" w:rsidRDefault="00485855" w:rsidP="0048585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разработки методического обеспечения работы консультационного пункта (центра).</w:t>
      </w:r>
    </w:p>
    <w:p w:rsidR="00485855" w:rsidRDefault="00485855" w:rsidP="00485855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Консультативная:</w:t>
      </w:r>
    </w:p>
    <w:p w:rsidR="00485855" w:rsidRDefault="00485855" w:rsidP="0048585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 родителями индивидуальных (групповых) консультаций по обозначенным ими проблемам;</w:t>
      </w:r>
    </w:p>
    <w:p w:rsidR="00485855" w:rsidRDefault="00485855" w:rsidP="0048585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родителей методам конструктивного взаимодействия с ребёнком для решения заявленной проблемы.</w:t>
      </w:r>
    </w:p>
    <w:p w:rsidR="00485855" w:rsidRDefault="00485855" w:rsidP="0048585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Диагностическая:</w:t>
      </w:r>
    </w:p>
    <w:p w:rsidR="00485855" w:rsidRDefault="00485855" w:rsidP="00485855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диагностических исследований речевого развития ребёнка для оказания грамотной консультативной помощи;</w:t>
      </w:r>
    </w:p>
    <w:p w:rsidR="00485855" w:rsidRDefault="00485855" w:rsidP="00485855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рекомендаций по коррекции речевого развития ребёнка на основе результатов диагностического исследования.</w:t>
      </w:r>
    </w:p>
    <w:p w:rsidR="00485855" w:rsidRDefault="00485855" w:rsidP="0048585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Координационно-организационная:</w:t>
      </w:r>
    </w:p>
    <w:p w:rsidR="00485855" w:rsidRDefault="00485855" w:rsidP="00485855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оказанию помощи семье ребёнка, не посещающего детский сад, педагогами учреждения;</w:t>
      </w:r>
    </w:p>
    <w:p w:rsidR="00485855" w:rsidRDefault="00485855" w:rsidP="00485855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доведение до сведения родителей информации о возможности получения медицинской, методической, психологической видов помощи в других учреждениях города</w:t>
      </w:r>
    </w:p>
    <w:p w:rsidR="00485855" w:rsidRDefault="00485855" w:rsidP="0048585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855" w:rsidRDefault="00485855" w:rsidP="00485855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 консультационного пункта.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Консультационный пункт (центр) открыт приказом начальника управления образования администрации г. Твери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осуществляет заведующий дошкольным образовательным учреждением. Обязанности по выполнению заявок родителей (законных представителей) возлагаются на штатных работников детского сада приказом руководителя детского сада. В зависимости от кадрового обеспечения, запросов родителей педагогический состав консультационного центра может меняться.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педагогической помощи родителям (законным представителям) в консультационном пункте (центре) строится на основе интеграции деятельности специалистов: воспитателя, старшего воспитателя, музыкального руководителя, инструктора по физической культуре и других специалистов.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дают рекомендации родителям и консультируют их в пределах своей компетенции.</w:t>
      </w:r>
    </w:p>
    <w:p w:rsidR="00485855" w:rsidRDefault="00485855" w:rsidP="00485855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помогает решить проблемы в области воспитания и развития ребёнка, обучает взрослых различным занятиям с детьми;</w:t>
      </w:r>
    </w:p>
    <w:p w:rsidR="00485855" w:rsidRDefault="00485855" w:rsidP="00485855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и другие специалисты способствуют адаптации дошкольника к обстановке детского сада, объясняет родителям закономерности развития ребёнка, определяет пути преодоления возможных проблем;</w:t>
      </w:r>
    </w:p>
    <w:p w:rsidR="00485855" w:rsidRDefault="00485855" w:rsidP="00485855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медицинская сестра консультирует родителей по вопросам правильного питания ребёнка, даёт рекомендации по профилактике различных заболеваний, учит родителей проводить закаливающие процедуры.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Если клиент затрудняется в выборе специалиста, ему помогает заведующий или старший воспитатель,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выявляют возникшую проблему и направляет к консультанту</w:t>
      </w:r>
      <w:r>
        <w:rPr>
          <w:rFonts w:ascii="Times New Roman" w:hAnsi="Times New Roman"/>
          <w:sz w:val="26"/>
          <w:szCs w:val="26"/>
        </w:rPr>
        <w:t>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(законными представителями)  в консультационном пункте (центре) проводится в различных формах.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консультационном пункте (центре) можно получить консультации по вопросам воспитания, обучения, развития детей от 2-х месяцев до 8 лет. Родителям оказывается помощь в индивидуальном подборе игр, занятий, видов деятельности, в наибольшей степени способствующих развитию ребёнка.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Консультационный пункт (центр) могут посещать родители (законные представители) несовершеннолетних обучающихся, обеспечивающих получение детьми дошкольного образования в форме семейного образования.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 услуг в консультационном пункте (центре) плата с родителей не взимается.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родителей осуществляется в течение всего года в зависимости от возможности учреждения и запроса родителей на основе журнала записи к специалистам.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Функционирование консультационного пункта (центра) осуществляется в рабочие дни дошкольного образовательного учреждения в утренние и вечерние часы.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обращений в консультационный пункт (центр) родителей (законных представителей), ведётся в журнале предварительной записи, который включает в себя следующие графы:</w:t>
      </w:r>
    </w:p>
    <w:p w:rsidR="00485855" w:rsidRDefault="00485855" w:rsidP="00485855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/п;</w:t>
      </w:r>
    </w:p>
    <w:p w:rsidR="00485855" w:rsidRDefault="00485855" w:rsidP="00485855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обращения;</w:t>
      </w:r>
    </w:p>
    <w:p w:rsidR="00485855" w:rsidRDefault="00485855" w:rsidP="00485855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обращения</w:t>
      </w:r>
    </w:p>
    <w:p w:rsidR="00485855" w:rsidRDefault="00485855" w:rsidP="00485855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представителя);</w:t>
      </w:r>
    </w:p>
    <w:p w:rsidR="00485855" w:rsidRDefault="00485855" w:rsidP="00485855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телефон, домашний адрес;</w:t>
      </w:r>
    </w:p>
    <w:p w:rsidR="00485855" w:rsidRDefault="00485855" w:rsidP="00485855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повод обращения</w:t>
      </w:r>
    </w:p>
    <w:p w:rsidR="00485855" w:rsidRDefault="00485855" w:rsidP="00485855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лица принявшего заявку</w:t>
      </w:r>
    </w:p>
    <w:p w:rsidR="00485855" w:rsidRDefault="00485855" w:rsidP="00485855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долгосрочной работы с родителями заключается договор.</w:t>
      </w:r>
    </w:p>
    <w:p w:rsidR="00485855" w:rsidRDefault="00485855" w:rsidP="004858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85855" w:rsidRDefault="00485855" w:rsidP="00485855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педагогам, ведущим приём в консультационном пункте (центре).</w:t>
      </w:r>
    </w:p>
    <w:p w:rsidR="00485855" w:rsidRDefault="00485855" w:rsidP="00485855">
      <w:pPr>
        <w:pStyle w:val="1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консультационной работы педагог должен обладать следующими компетентностями:</w:t>
      </w:r>
    </w:p>
    <w:p w:rsidR="00485855" w:rsidRDefault="00485855" w:rsidP="00485855">
      <w:pPr>
        <w:pStyle w:val="1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нормативные документы, регламентирующие деятельность образовательного учреждения в части организации работы с детьми раннего и дошкольного возрастов и их семьями;</w:t>
      </w:r>
    </w:p>
    <w:p w:rsidR="00485855" w:rsidRDefault="00485855" w:rsidP="00485855">
      <w:pPr>
        <w:pStyle w:val="1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хорошо ориентироваться в дошкольных, </w:t>
      </w:r>
      <w:proofErr w:type="spellStart"/>
      <w:r>
        <w:rPr>
          <w:rFonts w:ascii="Times New Roman" w:hAnsi="Times New Roman"/>
          <w:sz w:val="24"/>
          <w:szCs w:val="24"/>
        </w:rPr>
        <w:t>общесоциальных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семейных проблемах, знать причины и механизмы появления и разрешения социально значимых проблем;</w:t>
      </w:r>
    </w:p>
    <w:p w:rsidR="00485855" w:rsidRDefault="00485855" w:rsidP="00485855">
      <w:pPr>
        <w:pStyle w:val="1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методами и приёмами работы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взрослой аудиторией;</w:t>
      </w:r>
    </w:p>
    <w:p w:rsidR="00485855" w:rsidRDefault="00485855" w:rsidP="00485855">
      <w:pPr>
        <w:pStyle w:val="1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сбора и обработки информации;</w:t>
      </w:r>
    </w:p>
    <w:p w:rsidR="00485855" w:rsidRDefault="00485855" w:rsidP="00485855">
      <w:pPr>
        <w:pStyle w:val="1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высшую или первую квалификационную категорию.</w:t>
      </w:r>
    </w:p>
    <w:p w:rsidR="00485855" w:rsidRDefault="00485855" w:rsidP="00485855">
      <w:pPr>
        <w:pStyle w:val="1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самостоятельно (при необходимости коллегиально) принимает решение о способах педагогической помощи семье.</w:t>
      </w:r>
    </w:p>
    <w:p w:rsidR="00485855" w:rsidRDefault="00485855" w:rsidP="00485855">
      <w:pPr>
        <w:pStyle w:val="1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обязанности педагогов закреплены в должностных инструкциях (приложение)</w:t>
      </w:r>
    </w:p>
    <w:p w:rsidR="00485855" w:rsidRDefault="00485855" w:rsidP="0048585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Должностная  инструкция  воспитателя консультационного пункта (приложение 1)</w:t>
      </w:r>
    </w:p>
    <w:p w:rsidR="00485855" w:rsidRDefault="00485855" w:rsidP="0048585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-Должностная инструкция инструктора по физической культуре консультационного пункта(приложение 2)</w:t>
      </w:r>
    </w:p>
    <w:p w:rsidR="00485855" w:rsidRDefault="00485855" w:rsidP="004858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-Должностная инструкция музыкального руководителя консультационного пункта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 w:rsidR="0006009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85855" w:rsidRDefault="00485855" w:rsidP="004858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5855" w:rsidRDefault="00485855" w:rsidP="004858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5855" w:rsidRDefault="00485855" w:rsidP="004858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5855" w:rsidRDefault="00485855" w:rsidP="004858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5855" w:rsidRDefault="00485855" w:rsidP="004858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5855" w:rsidRDefault="00485855" w:rsidP="004858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5855" w:rsidRDefault="00485855" w:rsidP="00485855">
      <w:pPr>
        <w:spacing w:after="0" w:line="240" w:lineRule="auto"/>
        <w:rPr>
          <w:rFonts w:ascii="Times New Roman" w:hAnsi="Times New Roman"/>
          <w:lang w:eastAsia="ru-RU"/>
        </w:rPr>
      </w:pPr>
    </w:p>
    <w:p w:rsidR="00485855" w:rsidRDefault="00485855" w:rsidP="00485855">
      <w:pPr>
        <w:spacing w:after="0" w:line="240" w:lineRule="auto"/>
        <w:rPr>
          <w:rFonts w:ascii="Times New Roman" w:hAnsi="Times New Roman"/>
          <w:lang w:eastAsia="ru-RU"/>
        </w:rPr>
      </w:pPr>
    </w:p>
    <w:p w:rsidR="00485855" w:rsidRDefault="00485855" w:rsidP="00485855"/>
    <w:p w:rsidR="00F555A8" w:rsidRDefault="00F555A8"/>
    <w:sectPr w:rsidR="00F555A8" w:rsidSect="008F2F0A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D5D"/>
    <w:multiLevelType w:val="hybridMultilevel"/>
    <w:tmpl w:val="0504C008"/>
    <w:lvl w:ilvl="0" w:tplc="B6CEAFBA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91CCD"/>
    <w:multiLevelType w:val="hybridMultilevel"/>
    <w:tmpl w:val="2BCC92C0"/>
    <w:lvl w:ilvl="0" w:tplc="519E780C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D2343"/>
    <w:multiLevelType w:val="hybridMultilevel"/>
    <w:tmpl w:val="DFB6EFDA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DA7535"/>
    <w:multiLevelType w:val="hybridMultilevel"/>
    <w:tmpl w:val="68FC20C0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D5673"/>
    <w:multiLevelType w:val="hybridMultilevel"/>
    <w:tmpl w:val="2864F27E"/>
    <w:lvl w:ilvl="0" w:tplc="5A98F26E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E7A54"/>
    <w:multiLevelType w:val="hybridMultilevel"/>
    <w:tmpl w:val="54C2FD44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5B5DBD"/>
    <w:multiLevelType w:val="hybridMultilevel"/>
    <w:tmpl w:val="E3F23FB8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ED33B2"/>
    <w:multiLevelType w:val="hybridMultilevel"/>
    <w:tmpl w:val="CDDE5AA2"/>
    <w:lvl w:ilvl="0" w:tplc="7AB605E4">
      <w:start w:val="1"/>
      <w:numFmt w:val="decimal"/>
      <w:lvlText w:val="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55FA7"/>
    <w:multiLevelType w:val="hybridMultilevel"/>
    <w:tmpl w:val="11E85E04"/>
    <w:lvl w:ilvl="0" w:tplc="2090AE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CD6F58"/>
    <w:multiLevelType w:val="hybridMultilevel"/>
    <w:tmpl w:val="9DBA999E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807C9"/>
    <w:multiLevelType w:val="hybridMultilevel"/>
    <w:tmpl w:val="9DD0C226"/>
    <w:lvl w:ilvl="0" w:tplc="9FFE4E14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65491"/>
    <w:multiLevelType w:val="hybridMultilevel"/>
    <w:tmpl w:val="2CAC2EEC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1941F1"/>
    <w:multiLevelType w:val="hybridMultilevel"/>
    <w:tmpl w:val="0E369BC6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450B8A"/>
    <w:multiLevelType w:val="hybridMultilevel"/>
    <w:tmpl w:val="E126F366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86D1B"/>
    <w:multiLevelType w:val="multilevel"/>
    <w:tmpl w:val="81D080A2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75E81658"/>
    <w:multiLevelType w:val="hybridMultilevel"/>
    <w:tmpl w:val="BA365586"/>
    <w:lvl w:ilvl="0" w:tplc="5890FFA8">
      <w:start w:val="1"/>
      <w:numFmt w:val="decimal"/>
      <w:suff w:val="space"/>
      <w:lvlText w:val="4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07E8"/>
    <w:rsid w:val="0006009C"/>
    <w:rsid w:val="00337EDA"/>
    <w:rsid w:val="00485855"/>
    <w:rsid w:val="006007E8"/>
    <w:rsid w:val="008F2F0A"/>
    <w:rsid w:val="00965877"/>
    <w:rsid w:val="00AC588D"/>
    <w:rsid w:val="00F5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585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F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585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F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2020-02-19T08:04:00Z</cp:lastPrinted>
  <dcterms:created xsi:type="dcterms:W3CDTF">2020-02-18T12:51:00Z</dcterms:created>
  <dcterms:modified xsi:type="dcterms:W3CDTF">2020-02-20T17:57:00Z</dcterms:modified>
</cp:coreProperties>
</file>