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2F" w:rsidRPr="009F0B72" w:rsidRDefault="009F0B72" w:rsidP="009F0B72">
      <w:pPr>
        <w:pStyle w:val="a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-540385</wp:posOffset>
            </wp:positionV>
            <wp:extent cx="7524750" cy="10713085"/>
            <wp:effectExtent l="19050" t="0" r="0" b="0"/>
            <wp:wrapTight wrapText="bothSides">
              <wp:wrapPolygon edited="0">
                <wp:start x="-55" y="0"/>
                <wp:lineTo x="-55" y="21548"/>
                <wp:lineTo x="21600" y="21548"/>
                <wp:lineTo x="21600" y="0"/>
                <wp:lineTo x="-55" y="0"/>
              </wp:wrapPolygon>
            </wp:wrapTight>
            <wp:docPr id="1" name="Рисунок 1" descr="C:\Users\User\Pictures\2020-10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36" r="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1.1.  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9C4D76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</w:t>
      </w:r>
      <w:r w:rsidR="009C4D76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825A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дошкольного образования»;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26, с Уставом муниципального бюджетного дошкольного</w:t>
      </w:r>
      <w:r w:rsidR="00DA25FE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  детский сад №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  - ДОУ).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Настоящее Положение устанавливает: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ели, задачи по  организации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1.2.2.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направления работы по организации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1.2.4. 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хранения продуктов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1.2.4. 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место ответственного лица за организацию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1.2.5. 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C4D76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ятельность </w:t>
      </w:r>
      <w:proofErr w:type="spellStart"/>
      <w:r w:rsidR="009C4D76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="009C4D76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1.3. Настоящее Положение вводится как обязательное для исполнения всеми: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администрацией;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работниками</w:t>
      </w:r>
      <w:r w:rsidR="004C0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пищеблока, педагогами, помощниками воспитателя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медработником</w:t>
      </w:r>
      <w:r w:rsid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, обслуживающим ДОУ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1.4.Срок данного Положения не ограничен. Положение действует до принятия нового. </w:t>
      </w:r>
    </w:p>
    <w:p w:rsidR="001B68E7" w:rsidRPr="001B68E7" w:rsidRDefault="009C4D76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Цель, задачи </w:t>
      </w:r>
      <w:r w:rsidR="001B68E7"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организации питания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организации питания воспитанников в ДОУ являются: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условий, направленных на обеспечение детей рациональным и сбалансированным питанием;</w:t>
      </w:r>
      <w:r w:rsid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 гарантирование качества и безопасности питания, пищевых продуктов, используемых в приготовлении блюд;</w:t>
      </w:r>
      <w:r w:rsid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-   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принципов здорового и полноценного питания.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направления работы  по  организации питания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3.1.Изучение нормативно-правовой базы по вопросам организации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3.2.Материально-техническое оснащение помещения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3.3.Рациональное размещение технологического оборудования и сантехнического оборудования в помещении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3.4.Организация питания детей раннего возраста;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3.5.Организация питания детей дошкольного возраста;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3.6.Обучение и инструктаж сотрудников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3.7.Обучение и инструктаж воспитателей, младших воспитателей;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Контроль и анализ условий организации питания детей;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3.9.Разработка мероприятий по вопросам организации сбалансированного, полезного 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1B68E7" w:rsidRPr="001B68E7" w:rsidRDefault="001B68E7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к организации питания воспитанников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Организация питания возлагается на администрацию ДОУ. Распределение обязанностей по организации питания между работниками пищеблока, педагогами, 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помощниками воспитателей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определено должностными инструкциями.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сотрудников.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4.9. Для приготовления пищи   используется   электрооборудование, электрическая плита.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1B68E7" w:rsidRPr="00BE4A20" w:rsidRDefault="001B68E7" w:rsidP="00BE4A20">
      <w:pPr>
        <w:pStyle w:val="a8"/>
        <w:rPr>
          <w:rFonts w:ascii="Times New Roman" w:eastAsia="Times New Roman" w:hAnsi="Times New Roman" w:cs="Times New Roman"/>
        </w:rPr>
      </w:pPr>
      <w:r w:rsidRPr="001B68E7">
        <w:rPr>
          <w:rFonts w:eastAsia="Times New Roman"/>
        </w:rPr>
        <w:t xml:space="preserve">4.11. </w:t>
      </w:r>
      <w:r w:rsidRPr="00BE4A20">
        <w:rPr>
          <w:rFonts w:ascii="Times New Roman" w:eastAsia="Times New Roman" w:hAnsi="Times New Roman" w:cs="Times New Roman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</w:t>
      </w:r>
      <w:r w:rsidRPr="001B68E7">
        <w:rPr>
          <w:rFonts w:eastAsia="Times New Roman"/>
        </w:rPr>
        <w:t xml:space="preserve"> </w:t>
      </w:r>
      <w:r w:rsidRPr="00BE4A20">
        <w:rPr>
          <w:rFonts w:ascii="Times New Roman" w:eastAsia="Times New Roman" w:hAnsi="Times New Roman" w:cs="Times New Roman"/>
        </w:rPr>
        <w:t>медицинских обследований и лабораторных исследований, сведения о приви</w:t>
      </w:r>
      <w:r w:rsidR="00BE4A20" w:rsidRPr="00BE4A20">
        <w:rPr>
          <w:rFonts w:ascii="Times New Roman" w:eastAsia="Times New Roman" w:hAnsi="Times New Roman" w:cs="Times New Roman"/>
        </w:rPr>
        <w:t xml:space="preserve">вках, перенесенных инфекционных </w:t>
      </w:r>
      <w:r w:rsidRPr="00BE4A20">
        <w:rPr>
          <w:rFonts w:ascii="Times New Roman" w:eastAsia="Times New Roman" w:hAnsi="Times New Roman" w:cs="Times New Roman"/>
        </w:rPr>
        <w:t>забол</w:t>
      </w:r>
      <w:r w:rsidR="00BE4A20" w:rsidRPr="00BE4A20">
        <w:rPr>
          <w:rFonts w:ascii="Times New Roman" w:eastAsia="Times New Roman" w:hAnsi="Times New Roman" w:cs="Times New Roman"/>
        </w:rPr>
        <w:t xml:space="preserve">еваниях, сведения о прохождении </w:t>
      </w:r>
      <w:proofErr w:type="gramStart"/>
      <w:r w:rsidR="00BE4A20" w:rsidRPr="00BE4A20">
        <w:rPr>
          <w:rFonts w:ascii="Times New Roman" w:eastAsia="Times New Roman" w:hAnsi="Times New Roman" w:cs="Times New Roman"/>
        </w:rPr>
        <w:t>профессиональной</w:t>
      </w:r>
      <w:proofErr w:type="gramEnd"/>
      <w:r w:rsidR="00BE4A20" w:rsidRPr="00BE4A20">
        <w:rPr>
          <w:rFonts w:ascii="Times New Roman" w:eastAsia="Times New Roman" w:hAnsi="Times New Roman" w:cs="Times New Roman"/>
        </w:rPr>
        <w:t xml:space="preserve">   гигиенической   под-</w:t>
      </w:r>
    </w:p>
    <w:p w:rsidR="00BE4A20" w:rsidRPr="00BE4A20" w:rsidRDefault="00BE4A20" w:rsidP="00BE4A20">
      <w:pPr>
        <w:pStyle w:val="a8"/>
        <w:rPr>
          <w:rFonts w:ascii="Times New Roman" w:eastAsia="Times New Roman" w:hAnsi="Times New Roman" w:cs="Times New Roman"/>
        </w:rPr>
      </w:pPr>
      <w:r w:rsidRPr="00BE4A20">
        <w:rPr>
          <w:rFonts w:ascii="Times New Roman" w:eastAsia="Times New Roman" w:hAnsi="Times New Roman" w:cs="Times New Roman"/>
        </w:rPr>
        <w:t>готовки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4.14. В ДОУ  должен быть организован питьевой режим. Питьевая вода, по качеству и безопасности должна отвечать требованиям на питьевую воду (сертификат соответствия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использование кипяченой питьевой воды, при условии ее хранения не более 3-х часов.</w:t>
      </w:r>
    </w:p>
    <w:p w:rsidR="001B68E7" w:rsidRPr="001B68E7" w:rsidRDefault="001B68E7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питания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5.1.Организация питания воспитанников  в ДОУ предусматривает необходимость соблюдение следующих ос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принципов: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составление полноценного рациона питания;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использование разнообразного ассортимента продуктов, гаран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строгое соблюдение режима питания, отвечающего физиологи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особенностям детей различных возрастных групп, пра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вильное сочетание его с режимом дня и режимом работы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детей;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правильное сочетание питания в ДОУ с пи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танием в домашних условиях, проведение необходимой санитар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- просветительной работой с родителями, гигиеническое вос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питание детей;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строгое соблюдение технологических требований при приготов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пищи, обеспечение правильной кулинарной обработки пи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щевых продуктов;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повседневный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эффективности питания детей.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ДОУ обеспечивает сбалансированное </w:t>
      </w:r>
      <w:r w:rsidR="00BE4A20">
        <w:rPr>
          <w:rFonts w:ascii="Times New Roman" w:eastAsia="Times New Roman" w:hAnsi="Times New Roman" w:cs="Times New Roman"/>
          <w:color w:val="000000"/>
          <w:sz w:val="24"/>
          <w:szCs w:val="24"/>
        </w:rPr>
        <w:t>5-ти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5.3. Питание в ДОУ осуществляе</w:t>
      </w:r>
      <w:r w:rsidR="001C4D71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соответствии с примерным 2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5.11. Меню-требование является основным документом для приготовления пищи на пи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щеблоке.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5.12. Вносить изменения в утвержденное меню-раскладку</w:t>
      </w:r>
      <w:r w:rsidR="001C4D71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согласования с заведующим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ДОУ, запрещается.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5.13. Питание  детей должно соответствовать принципам щадящего питания, </w:t>
      </w:r>
      <w:proofErr w:type="spellStart"/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вающим</w:t>
      </w:r>
      <w:proofErr w:type="spellEnd"/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 В целях профилактики гиповитаминозов в ДОУ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1B68E7" w:rsidRPr="001B68E7" w:rsidRDefault="001B68E7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работы пищеблока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Организация работы пищеблока производится строго в соответствии с </w:t>
      </w:r>
      <w:r w:rsidRPr="001B68E7">
        <w:rPr>
          <w:rFonts w:ascii="Times New Roman" w:eastAsia="Times New Roman" w:hAnsi="Times New Roman" w:cs="Times New Roman"/>
          <w:color w:val="000000"/>
        </w:rPr>
        <w:t>СанПиН 2.4.1. 3049-13.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Приготовление блюд осуществляется  в соответствии с технологической картой.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</w:t>
      </w:r>
      <w:r w:rsidR="008F25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+2 -+6</w:t>
      </w:r>
      <w:proofErr w:type="gramStart"/>
      <w:r w:rsidR="000E5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холодильнике.</w:t>
      </w:r>
    </w:p>
    <w:p w:rsidR="001B68E7" w:rsidRPr="001B68E7" w:rsidRDefault="001B68E7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 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 Организация питания воспитанников в группах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создании безопасных условий при подготовке и во время приема пищи;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Получение пищи на группу осуществляет 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 воспитателя 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7.4.  П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раздачей пищи детям 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воспитателя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проветрить помещение;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7.6.  Детская порция должна соответствовать меню.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7.7. Во время раздачи пищи категорически запрещается нахождение детей в обеденной зоне (кроме дежурных).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  убирают дети).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7.9. Прием пищи воспитателем и детьми может осуществляться одновременно.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7.10. В группах раннего возраста детей, у которых не сформирован навык самостоятельного приема пищи, докармливают воспитатель и 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воспитателя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учета питания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8.3. Ежедневно ответственный за питание ведет учет питающихся детей с занесением в табель посещаемости на основании списков пр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исутствующих детей с 08.30 до 09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.30.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8.4. Закладка продуктов для приготовления завтрака производится поваром в 0</w:t>
      </w:r>
      <w:r w:rsidR="008F25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25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Продукты для завтрака выписываются по меню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посещаемости предыдущего дня.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Продукты для бульона первого блюда (для обеда) выписываются по меню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посещаемости предыдущего дня, закладка продуктов производится 07.30.</w:t>
      </w:r>
    </w:p>
    <w:p w:rsidR="001B68E7" w:rsidRPr="001B68E7" w:rsidRDefault="001B68E7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8.7.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Финансирование расходов на питание воспитанников в ДОУ</w:t>
      </w:r>
    </w:p>
    <w:p w:rsidR="001B68E7" w:rsidRPr="001B68E7" w:rsidRDefault="001C4D71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1B68E7" w:rsidRPr="001B68E7" w:rsidRDefault="009C4D76" w:rsidP="00464C42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gramStart"/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При организации контроля питания в ДОУ администрация руководствуется СанПиН 2.4.1. 3049-13, методическими рекомендациями «Производственный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</w:t>
      </w:r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ссия, </w:t>
      </w:r>
      <w:proofErr w:type="gramStart"/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464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питание.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10.3.Администрация  ДОУ разрабатывает план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на учебный год, который утверждается приказом заведующего (приложение № 1).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10.4. Зам</w:t>
      </w:r>
      <w:proofErr w:type="gramStart"/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ав. по АХР 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 обеспечивают контроль за: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контракта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поставку продуктов питания;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состоянием производственной базы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материально-техническим состоянием помещений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10.5. М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едсестра, </w:t>
      </w: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обслуживающая ДОУ,</w:t>
      </w:r>
      <w:r w:rsid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контроль </w:t>
      </w:r>
      <w:proofErr w:type="gramStart"/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правильностью отбора и хранения суточных проб (ежедневно);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  комиссия: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 контролирует закладку продуктов;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 снятие остатков;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 проверяет качество, объем и выход приготовленных блюд, их соответствие утвержденному меню;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график получения приготовленных блюд по группам;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предложения по улучшению организации питания воспитанников;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ДОУ.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10.7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  Вопросы организации питания воспитанников  рассматриваются: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 реже 1 раза в год на общем родительском собрании.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Распределение прав и обязанностей по организации питания воспитанников в ДОУ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11.1. Заведующий ДОУ: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 назначает из числа своих работников ответственного за организацию питания в ДОУ;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утверждает 2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0 – дневное меню;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необходимый текущий ремонт помещений пищеблока;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контролирует соблюдение требований Сан </w:t>
      </w:r>
      <w:proofErr w:type="spell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ПиНа</w:t>
      </w:r>
      <w:proofErr w:type="spell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  заключает договоры на поставку продуктов питания.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Зам</w:t>
      </w:r>
      <w:proofErr w:type="gramStart"/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ав.по АХР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выполнение натуральных норм;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ежемесячное выведение остатков на складе.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11.3. Воспитатели: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организацию питания в группе;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количество воспитанников, поданных на питание;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  подают  сведения о количестве детей, поставленных на питание;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вносят предложения по улучшению питания на засед</w:t>
      </w:r>
      <w:r w:rsidR="00825A2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 Педагогического совета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контролируют питание детей, склонных к пищевой аллергии.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11.4. Родители (законные представители) воспитанников: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вправе вносить предложения по улучшению организации питания воспитанников  лично;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вправе знакомиться с примерным и ежедневным меню, расчетами средств на организацию питания.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C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специальной документации по питанию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12.1. Заведующий осуществляет  ежемесячный анализ деятельности ДОУ по организации питания детей.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12.2. При организации питания воспитанников  в ДОУ  должны быть следующие локальные акты и документация: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положение об организации питания воспитанников;</w:t>
      </w:r>
    </w:p>
    <w:p w:rsidR="001B68E7" w:rsidRPr="001B68E7" w:rsidRDefault="00825A2F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контракты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поставку продуктов питания;</w:t>
      </w:r>
    </w:p>
    <w:p w:rsidR="00DA25FE" w:rsidRPr="009C4D76" w:rsidRDefault="00DA25FE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примерное двадцати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дневное меню, включающее меню-раскладку для  возрастной группы детей (от 1,5  до 3  и  от 3-х до 7 лет),</w:t>
      </w: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68E7" w:rsidRPr="001B68E7" w:rsidRDefault="00DA25FE" w:rsidP="009C4D76">
      <w:pPr>
        <w:shd w:val="clear" w:color="auto" w:fill="FFFFFF" w:themeFill="background1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68E7"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карты кулинарных изделий (блюд);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бракеража поступающего продовольственного сырья и пищевых продуктов и готовой кулинарной продукции (в соответствии с прил</w:t>
      </w:r>
      <w:r w:rsidR="00DA25FE" w:rsidRPr="009C4D76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ожением  СанПиН 2.4.1. 3049-13)</w:t>
      </w: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здоровья (в соответствии с приложением СанПиН 2.4.1. 3049-13;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заявки на продукты питания (подаются по мере необходимости);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журнал </w:t>
      </w:r>
      <w:proofErr w:type="gramStart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температурным режимом холодильных камер и холодильников;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и распоряжения вышестоящих организаций по данному вопросу.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руководителя по учреждению «Об организации питания детей».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информации для родителей о ежедневном меню для детей.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Наличие графиков: выдача готовой продукции для организации питания в группах;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Ежедневное меню-требование на следующий день.</w:t>
      </w:r>
    </w:p>
    <w:p w:rsidR="001B68E7" w:rsidRPr="001B68E7" w:rsidRDefault="001B68E7" w:rsidP="009C4D76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Инструкции: по охране труда и пожарной безопасности.</w:t>
      </w:r>
    </w:p>
    <w:p w:rsidR="001B68E7" w:rsidRDefault="001B68E7" w:rsidP="00DA25FE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8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5A2F" w:rsidRDefault="00825A2F" w:rsidP="00DA25FE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477" w:rsidRPr="001B68E7" w:rsidRDefault="000E5477" w:rsidP="000E5477">
      <w:pPr>
        <w:shd w:val="clear" w:color="auto" w:fill="FFFFFF" w:themeFill="background1"/>
        <w:spacing w:before="201" w:after="201" w:line="240" w:lineRule="auto"/>
        <w:ind w:firstLine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8E7" w:rsidRPr="001B68E7" w:rsidRDefault="001B68E7" w:rsidP="000E5477">
      <w:pPr>
        <w:shd w:val="clear" w:color="auto" w:fill="FFFFFF" w:themeFill="background1"/>
        <w:spacing w:before="201" w:after="201" w:line="240" w:lineRule="auto"/>
        <w:ind w:firstLine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 № 1.</w:t>
      </w:r>
    </w:p>
    <w:p w:rsidR="001B68E7" w:rsidRPr="001B68E7" w:rsidRDefault="001B68E7" w:rsidP="000E5477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0E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организацией питания детей</w:t>
      </w:r>
    </w:p>
    <w:p w:rsidR="001B68E7" w:rsidRPr="001B68E7" w:rsidRDefault="001B68E7" w:rsidP="000E5477">
      <w:pPr>
        <w:shd w:val="clear" w:color="auto" w:fill="FFFFFF" w:themeFill="background1"/>
        <w:spacing w:before="201" w:after="201" w:line="240" w:lineRule="auto"/>
        <w:ind w:firstLine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МБДОУ </w:t>
      </w:r>
      <w:r w:rsidR="000E5477" w:rsidRPr="000E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детском саду </w:t>
      </w:r>
      <w:r w:rsidRPr="000E5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№ </w:t>
      </w:r>
      <w:r w:rsidR="008F2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33</w:t>
      </w:r>
    </w:p>
    <w:tbl>
      <w:tblPr>
        <w:tblW w:w="10364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660"/>
        <w:gridCol w:w="2900"/>
        <w:gridCol w:w="4394"/>
        <w:gridCol w:w="2410"/>
      </w:tblGrid>
      <w:tr w:rsidR="001B68E7" w:rsidRPr="001B68E7" w:rsidTr="000E5477">
        <w:trPr>
          <w:trHeight w:val="796"/>
        </w:trPr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контроля, кратность и сроки исполнения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1B68E7" w:rsidRPr="001B68E7" w:rsidTr="000E5477">
        <w:trPr>
          <w:trHeight w:val="573"/>
        </w:trPr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согласованного перспективного меню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проверка 1 раз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медицинская сестра, зам</w:t>
            </w:r>
            <w:proofErr w:type="gramStart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АХР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ежедневным употребление</w:t>
            </w:r>
            <w:r w:rsidR="008F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пищу йодированной поваренной соли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готовой продукции (внешний вид, консистенция, вкусовые качества и др.) с заполнение </w:t>
            </w:r>
            <w:proofErr w:type="spell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бракеражного</w:t>
            </w:r>
            <w:proofErr w:type="spell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журнала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сертификатов 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каждую партию товара по мере и одновременно с поступлением товара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з</w:t>
            </w:r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АХР</w:t>
            </w: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здоровья работников пищеблока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(2 раза в год – перед началом теплого и холодного сезонов).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эпидемиологическим показателям)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27D8B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Повар, </w:t>
            </w:r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0E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АХР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 пищеблока.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медицинская 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0E547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АХР</w:t>
            </w:r>
            <w:r w:rsidR="001B68E7"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холодильного оборудования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0E547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АХР</w:t>
            </w:r>
            <w:r w:rsidR="001B68E7"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медсестра</w:t>
            </w:r>
          </w:p>
        </w:tc>
      </w:tr>
      <w:tr w:rsidR="001B68E7" w:rsidRPr="001B68E7" w:rsidTr="000E5477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B68E7" w:rsidRPr="001B68E7" w:rsidRDefault="001B68E7" w:rsidP="000E5477">
            <w:pPr>
              <w:shd w:val="clear" w:color="auto" w:fill="FFFFFF" w:themeFill="background1"/>
              <w:spacing w:before="201" w:after="201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</w:tbl>
    <w:p w:rsidR="00CE44F7" w:rsidRDefault="00CE44F7" w:rsidP="000E5477">
      <w:pPr>
        <w:shd w:val="clear" w:color="auto" w:fill="FFFFFF" w:themeFill="background1"/>
      </w:pPr>
    </w:p>
    <w:sectPr w:rsidR="00CE44F7" w:rsidSect="009C4D7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8E7"/>
    <w:rsid w:val="00027D8B"/>
    <w:rsid w:val="000E5477"/>
    <w:rsid w:val="00176B76"/>
    <w:rsid w:val="00191C3E"/>
    <w:rsid w:val="001B68E7"/>
    <w:rsid w:val="001C4D71"/>
    <w:rsid w:val="003F24F6"/>
    <w:rsid w:val="00464C42"/>
    <w:rsid w:val="004C0B7E"/>
    <w:rsid w:val="006B0AD5"/>
    <w:rsid w:val="00825A2F"/>
    <w:rsid w:val="008F2536"/>
    <w:rsid w:val="009C4D76"/>
    <w:rsid w:val="009F0B72"/>
    <w:rsid w:val="00BE4A20"/>
    <w:rsid w:val="00CE44F7"/>
    <w:rsid w:val="00DA25FE"/>
    <w:rsid w:val="00DC3970"/>
    <w:rsid w:val="00E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E7"/>
    <w:rPr>
      <w:b/>
      <w:bCs/>
    </w:rPr>
  </w:style>
  <w:style w:type="character" w:styleId="a5">
    <w:name w:val="Emphasis"/>
    <w:basedOn w:val="a0"/>
    <w:uiPriority w:val="20"/>
    <w:qFormat/>
    <w:rsid w:val="001B68E7"/>
    <w:rPr>
      <w:i/>
      <w:iCs/>
    </w:rPr>
  </w:style>
  <w:style w:type="character" w:customStyle="1" w:styleId="Style2">
    <w:name w:val="Style2 Знак"/>
    <w:basedOn w:val="a0"/>
    <w:link w:val="Style20"/>
    <w:uiPriority w:val="99"/>
    <w:locked/>
    <w:rsid w:val="00825A2F"/>
    <w:rPr>
      <w:rFonts w:ascii="Candara" w:hAnsi="Candara"/>
      <w:sz w:val="24"/>
      <w:szCs w:val="24"/>
    </w:rPr>
  </w:style>
  <w:style w:type="paragraph" w:customStyle="1" w:styleId="Style20">
    <w:name w:val="Style2"/>
    <w:basedOn w:val="a"/>
    <w:link w:val="Style2"/>
    <w:uiPriority w:val="99"/>
    <w:rsid w:val="00825A2F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6">
    <w:name w:val="Font Style16"/>
    <w:basedOn w:val="a0"/>
    <w:uiPriority w:val="99"/>
    <w:rsid w:val="00825A2F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7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4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E7"/>
    <w:rPr>
      <w:b/>
      <w:bCs/>
    </w:rPr>
  </w:style>
  <w:style w:type="character" w:styleId="a5">
    <w:name w:val="Emphasis"/>
    <w:basedOn w:val="a0"/>
    <w:uiPriority w:val="20"/>
    <w:qFormat/>
    <w:rsid w:val="001B68E7"/>
    <w:rPr>
      <w:i/>
      <w:iCs/>
    </w:rPr>
  </w:style>
  <w:style w:type="character" w:customStyle="1" w:styleId="Style2">
    <w:name w:val="Style2 Знак"/>
    <w:basedOn w:val="a0"/>
    <w:link w:val="Style20"/>
    <w:uiPriority w:val="99"/>
    <w:locked/>
    <w:rsid w:val="00825A2F"/>
    <w:rPr>
      <w:rFonts w:ascii="Candara" w:hAnsi="Candara"/>
      <w:sz w:val="24"/>
      <w:szCs w:val="24"/>
    </w:rPr>
  </w:style>
  <w:style w:type="paragraph" w:customStyle="1" w:styleId="Style20">
    <w:name w:val="Style2"/>
    <w:basedOn w:val="a"/>
    <w:link w:val="Style2"/>
    <w:uiPriority w:val="99"/>
    <w:rsid w:val="00825A2F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6">
    <w:name w:val="Font Style16"/>
    <w:basedOn w:val="a0"/>
    <w:uiPriority w:val="99"/>
    <w:rsid w:val="00825A2F"/>
    <w:rPr>
      <w:rFonts w:ascii="Candara" w:hAnsi="Candara" w:cs="Candara" w:hint="default"/>
      <w:b/>
      <w:bCs/>
      <w:color w:val="000000"/>
      <w:spacing w:val="-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7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4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9</cp:revision>
  <cp:lastPrinted>2020-10-26T09:33:00Z</cp:lastPrinted>
  <dcterms:created xsi:type="dcterms:W3CDTF">2019-08-15T10:54:00Z</dcterms:created>
  <dcterms:modified xsi:type="dcterms:W3CDTF">2020-10-26T10:50:00Z</dcterms:modified>
</cp:coreProperties>
</file>